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14" w:rsidRPr="009C0D68" w:rsidRDefault="00A340A8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9C0D68">
        <w:rPr>
          <w:b/>
          <w:sz w:val="28"/>
          <w:szCs w:val="28"/>
          <w:u w:val="single"/>
        </w:rPr>
        <w:t>Příloha č. 3 – Stanovení úplaty</w:t>
      </w: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Základní škola a Mateřská škola Doksy, okres Kladno</w:t>
      </w: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Sokolská 230</w:t>
      </w: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273 64 Doksy</w:t>
      </w:r>
    </w:p>
    <w:p w:rsidR="00A340A8" w:rsidRPr="009C0D68" w:rsidRDefault="00A340A8">
      <w:pPr>
        <w:rPr>
          <w:sz w:val="28"/>
          <w:szCs w:val="28"/>
        </w:rPr>
      </w:pPr>
    </w:p>
    <w:p w:rsidR="00A340A8" w:rsidRPr="009C0D68" w:rsidRDefault="00A340A8">
      <w:pPr>
        <w:rPr>
          <w:sz w:val="28"/>
          <w:szCs w:val="28"/>
        </w:rPr>
      </w:pPr>
    </w:p>
    <w:p w:rsidR="00A340A8" w:rsidRPr="009C0D68" w:rsidRDefault="00A340A8">
      <w:pPr>
        <w:rPr>
          <w:b/>
          <w:sz w:val="28"/>
          <w:szCs w:val="28"/>
          <w:u w:val="single"/>
        </w:rPr>
      </w:pPr>
      <w:r w:rsidRPr="009C0D68">
        <w:rPr>
          <w:b/>
          <w:sz w:val="28"/>
          <w:szCs w:val="28"/>
          <w:u w:val="single"/>
        </w:rPr>
        <w:t>Stanovení úplaty za zájmové vzdělávání ve školní družině</w:t>
      </w:r>
    </w:p>
    <w:p w:rsidR="00A340A8" w:rsidRPr="009C0D68" w:rsidRDefault="00A340A8">
      <w:pPr>
        <w:rPr>
          <w:b/>
          <w:sz w:val="28"/>
          <w:szCs w:val="28"/>
          <w:u w:val="single"/>
        </w:rPr>
      </w:pPr>
    </w:p>
    <w:p w:rsidR="00A340A8" w:rsidRPr="009C0D68" w:rsidRDefault="00A340A8">
      <w:pPr>
        <w:rPr>
          <w:sz w:val="28"/>
          <w:szCs w:val="28"/>
        </w:rPr>
      </w:pPr>
      <w:r w:rsidRPr="009C0D68">
        <w:rPr>
          <w:sz w:val="28"/>
          <w:szCs w:val="28"/>
        </w:rPr>
        <w:t>Podle § 123, odst. (4) zákona č. 561/2004 Sb. o předškolním, základním, středním, vyšším odborném a jiném vzdělávání (školský zákon).</w:t>
      </w:r>
    </w:p>
    <w:p w:rsidR="00A340A8" w:rsidRPr="009C0D68" w:rsidRDefault="00A340A8">
      <w:pPr>
        <w:rPr>
          <w:sz w:val="28"/>
          <w:szCs w:val="28"/>
        </w:rPr>
      </w:pPr>
    </w:p>
    <w:p w:rsidR="00A340A8" w:rsidRPr="009C0D68" w:rsidRDefault="00A340A8" w:rsidP="00A340A8">
      <w:pPr>
        <w:jc w:val="center"/>
        <w:rPr>
          <w:b/>
          <w:sz w:val="28"/>
          <w:szCs w:val="28"/>
        </w:rPr>
      </w:pPr>
      <w:r w:rsidRPr="009C0D68">
        <w:rPr>
          <w:b/>
          <w:sz w:val="28"/>
          <w:szCs w:val="28"/>
        </w:rPr>
        <w:t>stanovuji</w:t>
      </w: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výši úplaty za zájmové vzdělávání ve školní družině na částku 200,-Kč měsíčně (z toho částka 10,-Kč bude použita na pitný režim).</w:t>
      </w:r>
    </w:p>
    <w:p w:rsidR="00A340A8" w:rsidRPr="009C0D68" w:rsidRDefault="00A340A8" w:rsidP="00A340A8">
      <w:pPr>
        <w:rPr>
          <w:sz w:val="28"/>
          <w:szCs w:val="28"/>
        </w:rPr>
      </w:pP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V </w:t>
      </w:r>
      <w:proofErr w:type="spellStart"/>
      <w:r w:rsidRPr="009C0D68">
        <w:rPr>
          <w:sz w:val="28"/>
          <w:szCs w:val="28"/>
        </w:rPr>
        <w:t>Doksích</w:t>
      </w:r>
      <w:proofErr w:type="spellEnd"/>
      <w:r w:rsidRPr="009C0D68">
        <w:rPr>
          <w:sz w:val="28"/>
          <w:szCs w:val="28"/>
        </w:rPr>
        <w:t xml:space="preserve"> dne 28.</w:t>
      </w:r>
      <w:r w:rsidR="00C17D25">
        <w:rPr>
          <w:sz w:val="28"/>
          <w:szCs w:val="28"/>
        </w:rPr>
        <w:t xml:space="preserve"> </w:t>
      </w:r>
      <w:r w:rsidRPr="009C0D68">
        <w:rPr>
          <w:sz w:val="28"/>
          <w:szCs w:val="28"/>
        </w:rPr>
        <w:t>8.</w:t>
      </w:r>
      <w:r w:rsidR="00C17D25">
        <w:rPr>
          <w:sz w:val="28"/>
          <w:szCs w:val="28"/>
        </w:rPr>
        <w:t xml:space="preserve"> </w:t>
      </w:r>
      <w:r w:rsidRPr="009C0D68">
        <w:rPr>
          <w:sz w:val="28"/>
          <w:szCs w:val="28"/>
        </w:rPr>
        <w:t>2024</w:t>
      </w:r>
    </w:p>
    <w:p w:rsidR="00A340A8" w:rsidRPr="009C0D68" w:rsidRDefault="00A340A8" w:rsidP="00A340A8">
      <w:pPr>
        <w:rPr>
          <w:sz w:val="28"/>
          <w:szCs w:val="28"/>
        </w:rPr>
      </w:pP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Mgr. Jana Kindlová</w:t>
      </w:r>
    </w:p>
    <w:p w:rsidR="00A340A8" w:rsidRPr="009C0D68" w:rsidRDefault="00A340A8" w:rsidP="00A340A8">
      <w:pPr>
        <w:rPr>
          <w:sz w:val="28"/>
          <w:szCs w:val="28"/>
        </w:rPr>
      </w:pPr>
      <w:r w:rsidRPr="009C0D68">
        <w:rPr>
          <w:sz w:val="28"/>
          <w:szCs w:val="28"/>
        </w:rPr>
        <w:t>ředitelka školy</w:t>
      </w:r>
    </w:p>
    <w:p w:rsidR="00A340A8" w:rsidRPr="009C0D68" w:rsidRDefault="00A340A8" w:rsidP="00A340A8">
      <w:pPr>
        <w:jc w:val="center"/>
        <w:rPr>
          <w:b/>
          <w:sz w:val="28"/>
          <w:szCs w:val="28"/>
        </w:rPr>
      </w:pPr>
    </w:p>
    <w:sectPr w:rsidR="00A340A8" w:rsidRPr="009C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A8"/>
    <w:rsid w:val="008B0D14"/>
    <w:rsid w:val="009C0D68"/>
    <w:rsid w:val="009E6404"/>
    <w:rsid w:val="00A340A8"/>
    <w:rsid w:val="00C1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skoladoksy</dc:creator>
  <cp:lastModifiedBy>Admin</cp:lastModifiedBy>
  <cp:revision>2</cp:revision>
  <dcterms:created xsi:type="dcterms:W3CDTF">2024-10-18T06:47:00Z</dcterms:created>
  <dcterms:modified xsi:type="dcterms:W3CDTF">2024-10-18T06:47:00Z</dcterms:modified>
</cp:coreProperties>
</file>